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E4DD5" w14:textId="724BD335" w:rsidR="00F455B0" w:rsidRPr="00F455B0" w:rsidRDefault="00C46721" w:rsidP="00F455B0">
      <w:pPr>
        <w:pStyle w:val="a3"/>
      </w:pPr>
      <w:proofErr w:type="spellStart"/>
      <w:r>
        <w:rPr>
          <w:rFonts w:hint="eastAsia"/>
        </w:rPr>
        <w:t>H</w:t>
      </w:r>
      <w:r>
        <w:t>yeongju</w:t>
      </w:r>
      <w:proofErr w:type="spellEnd"/>
      <w:r>
        <w:t xml:space="preserve"> Jeon</w:t>
      </w:r>
    </w:p>
    <w:p w14:paraId="545704F2" w14:textId="564B0CA9" w:rsidR="00F455B0" w:rsidRDefault="00F455B0" w:rsidP="00441669">
      <w:pPr>
        <w:pStyle w:val="2"/>
      </w:pPr>
      <w:r>
        <w:rPr>
          <w:rFonts w:hint="eastAsia"/>
        </w:rPr>
        <w:t>Research Interests</w:t>
      </w:r>
    </w:p>
    <w:p w14:paraId="2965F13C" w14:textId="7EE311DE" w:rsidR="00441669" w:rsidRDefault="00441669" w:rsidP="00441669">
      <w:pPr>
        <w:rPr>
          <w:rFonts w:hint="eastAsia"/>
        </w:rPr>
      </w:pPr>
      <w:r>
        <w:t>Physics-based finite element modeling of hybrid bonding</w:t>
      </w:r>
      <w:r w:rsidR="00CF12C8">
        <w:t xml:space="preserve"> process</w:t>
      </w:r>
    </w:p>
    <w:p w14:paraId="227317C9" w14:textId="5B22A9FE" w:rsidR="00441669" w:rsidRPr="00441669" w:rsidRDefault="00441669" w:rsidP="00441669">
      <w:pPr>
        <w:rPr>
          <w:rFonts w:hint="eastAsia"/>
        </w:rPr>
      </w:pPr>
      <w:r>
        <w:t>CFD-based analysis of slurry flow behavior in chemical mechanical planarization (CMP) process</w:t>
      </w:r>
      <w:bookmarkStart w:id="0" w:name="_GoBack"/>
      <w:bookmarkEnd w:id="0"/>
    </w:p>
    <w:p w14:paraId="4FF96045" w14:textId="1AF6471A" w:rsidR="00F455B0" w:rsidRDefault="00F455B0" w:rsidP="00C46721">
      <w:pPr>
        <w:pStyle w:val="2"/>
        <w:rPr>
          <w:rFonts w:hint="eastAsia"/>
        </w:rPr>
      </w:pPr>
      <w:r>
        <w:rPr>
          <w:rFonts w:hint="eastAsia"/>
        </w:rPr>
        <w:t>Publications</w:t>
      </w:r>
    </w:p>
    <w:p w14:paraId="70ED8A49" w14:textId="067A702B" w:rsidR="00F455B0" w:rsidRDefault="00F455B0" w:rsidP="00F455B0">
      <w:pPr>
        <w:pStyle w:val="2"/>
      </w:pPr>
      <w:r>
        <w:rPr>
          <w:rFonts w:hint="eastAsia"/>
        </w:rPr>
        <w:t>Conferences</w:t>
      </w:r>
    </w:p>
    <w:p w14:paraId="222DD732" w14:textId="66C99EF2" w:rsidR="00C46721" w:rsidRPr="00C46721" w:rsidRDefault="00C46721" w:rsidP="00441669">
      <w:pPr>
        <w:rPr>
          <w:rFonts w:hint="eastAsia"/>
        </w:rPr>
      </w:pPr>
      <w:r>
        <w:t>“Analysis of interface interaction and residual stress considering plasticity and creep in hybrid bonding”, Korean Society for Technology of Plasticity and Materials Processing (2025 KSTP spring meeting), Changwon, Republic of Korea, May 22-23, 2025</w:t>
      </w:r>
    </w:p>
    <w:p w14:paraId="3A3228B9" w14:textId="23600C4A" w:rsidR="00F455B0" w:rsidRDefault="00C46721" w:rsidP="00441669">
      <w:r>
        <w:t>“</w:t>
      </w:r>
      <w:r w:rsidR="00441669" w:rsidRPr="00441669">
        <w:t>Finite element based computational bonding model for evaluating the reliability of hybrid bonding process</w:t>
      </w:r>
      <w:r>
        <w:t xml:space="preserve">”, The Korean Microelectronics </w:t>
      </w:r>
      <w:proofErr w:type="gramStart"/>
      <w:r>
        <w:t>And</w:t>
      </w:r>
      <w:proofErr w:type="gramEnd"/>
      <w:r>
        <w:t xml:space="preserve"> Packaging Society (2025 KMEPS spring meeting), Songdo, Republic of Korea, April 2-4, 2025</w:t>
      </w:r>
    </w:p>
    <w:p w14:paraId="6A817C6D" w14:textId="4D0BDCCE" w:rsidR="00F455B0" w:rsidRDefault="00F455B0" w:rsidP="00F455B0">
      <w:pPr>
        <w:pStyle w:val="2"/>
      </w:pPr>
      <w:r>
        <w:rPr>
          <w:rFonts w:hint="eastAsia"/>
        </w:rPr>
        <w:t>Achi</w:t>
      </w:r>
      <w:r w:rsidR="00CF12C8">
        <w:t>e</w:t>
      </w:r>
      <w:r>
        <w:rPr>
          <w:rFonts w:hint="eastAsia"/>
        </w:rPr>
        <w:t>vements &amp; Awards</w:t>
      </w:r>
    </w:p>
    <w:p w14:paraId="533B9C53" w14:textId="4D9521F3" w:rsidR="00C46721" w:rsidRDefault="00C46721" w:rsidP="00441669">
      <w:r>
        <w:t xml:space="preserve">Best poster award, </w:t>
      </w:r>
      <w:r>
        <w:t xml:space="preserve">The Korean Microelectronics </w:t>
      </w:r>
      <w:proofErr w:type="gramStart"/>
      <w:r>
        <w:t>And</w:t>
      </w:r>
      <w:proofErr w:type="gramEnd"/>
      <w:r>
        <w:t xml:space="preserve"> Packaging Society (2025 KMEPS spring meeting), Songdo, Republic of Korea, April 2-4, 2025</w:t>
      </w:r>
    </w:p>
    <w:p w14:paraId="068362F2" w14:textId="62D2FCDD" w:rsidR="00F455B0" w:rsidRDefault="00F455B0" w:rsidP="00C46721">
      <w:pPr>
        <w:pStyle w:val="a6"/>
        <w:ind w:left="760"/>
        <w:rPr>
          <w:rFonts w:hint="eastAsia"/>
        </w:rPr>
      </w:pPr>
    </w:p>
    <w:sectPr w:rsidR="00F455B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B3DF8"/>
    <w:multiLevelType w:val="hybridMultilevel"/>
    <w:tmpl w:val="DEE6DD14"/>
    <w:lvl w:ilvl="0" w:tplc="42C037A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E1438F1"/>
    <w:multiLevelType w:val="hybridMultilevel"/>
    <w:tmpl w:val="232E1820"/>
    <w:lvl w:ilvl="0" w:tplc="461C0214">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86E4B77"/>
    <w:multiLevelType w:val="hybridMultilevel"/>
    <w:tmpl w:val="8998EC34"/>
    <w:lvl w:ilvl="0" w:tplc="84FAE66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64AF585D"/>
    <w:multiLevelType w:val="hybridMultilevel"/>
    <w:tmpl w:val="0D26ABE4"/>
    <w:lvl w:ilvl="0" w:tplc="D23241A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760567B6"/>
    <w:multiLevelType w:val="hybridMultilevel"/>
    <w:tmpl w:val="E2F8C0B6"/>
    <w:lvl w:ilvl="0" w:tplc="693EFB8C">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B0"/>
    <w:rsid w:val="002A1AAC"/>
    <w:rsid w:val="00391DF5"/>
    <w:rsid w:val="00441669"/>
    <w:rsid w:val="00477079"/>
    <w:rsid w:val="007C0765"/>
    <w:rsid w:val="008B2828"/>
    <w:rsid w:val="00A425B6"/>
    <w:rsid w:val="00A677C9"/>
    <w:rsid w:val="00C46721"/>
    <w:rsid w:val="00CF12C8"/>
    <w:rsid w:val="00D54338"/>
    <w:rsid w:val="00F455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1E82"/>
  <w15:chartTrackingRefBased/>
  <w15:docId w15:val="{FDC4D0EA-698C-4052-B452-6371D33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455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unhideWhenUsed/>
    <w:qFormat/>
    <w:rsid w:val="00F455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unhideWhenUsed/>
    <w:qFormat/>
    <w:rsid w:val="00F455B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Char"/>
    <w:uiPriority w:val="9"/>
    <w:semiHidden/>
    <w:unhideWhenUsed/>
    <w:qFormat/>
    <w:rsid w:val="00F455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455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455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455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455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455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455B0"/>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rsid w:val="00F455B0"/>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rsid w:val="00F455B0"/>
    <w:rPr>
      <w:rFonts w:asciiTheme="majorHAnsi" w:eastAsiaTheme="majorEastAsia" w:hAnsiTheme="majorHAnsi" w:cstheme="majorBidi"/>
      <w:color w:val="000000" w:themeColor="text1"/>
      <w:sz w:val="24"/>
    </w:rPr>
  </w:style>
  <w:style w:type="character" w:customStyle="1" w:styleId="4Char">
    <w:name w:val="제목 4 Char"/>
    <w:basedOn w:val="a0"/>
    <w:link w:val="4"/>
    <w:uiPriority w:val="9"/>
    <w:semiHidden/>
    <w:rsid w:val="00F455B0"/>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455B0"/>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455B0"/>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455B0"/>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455B0"/>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455B0"/>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455B0"/>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455B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455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455B0"/>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455B0"/>
    <w:pPr>
      <w:spacing w:before="160"/>
      <w:jc w:val="center"/>
    </w:pPr>
    <w:rPr>
      <w:i/>
      <w:iCs/>
      <w:color w:val="404040" w:themeColor="text1" w:themeTint="BF"/>
    </w:rPr>
  </w:style>
  <w:style w:type="character" w:customStyle="1" w:styleId="Char1">
    <w:name w:val="인용 Char"/>
    <w:basedOn w:val="a0"/>
    <w:link w:val="a5"/>
    <w:uiPriority w:val="29"/>
    <w:rsid w:val="00F455B0"/>
    <w:rPr>
      <w:i/>
      <w:iCs/>
      <w:color w:val="404040" w:themeColor="text1" w:themeTint="BF"/>
    </w:rPr>
  </w:style>
  <w:style w:type="paragraph" w:styleId="a6">
    <w:name w:val="List Paragraph"/>
    <w:basedOn w:val="a"/>
    <w:uiPriority w:val="34"/>
    <w:qFormat/>
    <w:rsid w:val="00F455B0"/>
    <w:pPr>
      <w:ind w:left="720"/>
      <w:contextualSpacing/>
    </w:pPr>
  </w:style>
  <w:style w:type="character" w:styleId="a7">
    <w:name w:val="Intense Emphasis"/>
    <w:basedOn w:val="a0"/>
    <w:uiPriority w:val="21"/>
    <w:qFormat/>
    <w:rsid w:val="00F455B0"/>
    <w:rPr>
      <w:i/>
      <w:iCs/>
      <w:color w:val="0F4761" w:themeColor="accent1" w:themeShade="BF"/>
    </w:rPr>
  </w:style>
  <w:style w:type="paragraph" w:styleId="a8">
    <w:name w:val="Intense Quote"/>
    <w:basedOn w:val="a"/>
    <w:next w:val="a"/>
    <w:link w:val="Char2"/>
    <w:uiPriority w:val="30"/>
    <w:qFormat/>
    <w:rsid w:val="00F45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455B0"/>
    <w:rPr>
      <w:i/>
      <w:iCs/>
      <w:color w:val="0F4761" w:themeColor="accent1" w:themeShade="BF"/>
    </w:rPr>
  </w:style>
  <w:style w:type="character" w:styleId="a9">
    <w:name w:val="Intense Reference"/>
    <w:basedOn w:val="a0"/>
    <w:uiPriority w:val="32"/>
    <w:qFormat/>
    <w:rsid w:val="00F455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신건진</dc:creator>
  <cp:keywords/>
  <dc:description/>
  <cp:lastModifiedBy>MML MML</cp:lastModifiedBy>
  <cp:revision>2</cp:revision>
  <dcterms:created xsi:type="dcterms:W3CDTF">2025-06-10T07:51:00Z</dcterms:created>
  <dcterms:modified xsi:type="dcterms:W3CDTF">2025-06-10T07:51:00Z</dcterms:modified>
</cp:coreProperties>
</file>